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F5D755" w14:textId="4BFCAFB4" w:rsidR="00733564" w:rsidRDefault="00D53D8E">
      <w:pPr>
        <w:rPr>
          <w:sz w:val="44"/>
        </w:rPr>
      </w:pPr>
      <w:r w:rsidRPr="00D53D8E">
        <w:rPr>
          <w:rFonts w:hint="eastAsia"/>
          <w:sz w:val="44"/>
        </w:rPr>
        <w:t>函数的重载</w:t>
      </w:r>
    </w:p>
    <w:p w14:paraId="37ED5AEB" w14:textId="64E793A8" w:rsidR="00D53D8E" w:rsidRDefault="00D53D8E" w:rsidP="00D53D8E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函数的重载不是面向对象语言的特点，而是任何语言都有，就类似于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TM32</w:t>
      </w:r>
      <w:r>
        <w:rPr>
          <w:rFonts w:hint="eastAsia"/>
          <w:sz w:val="24"/>
          <w:szCs w:val="24"/>
        </w:rPr>
        <w:t>的引脚重定义，目的是让函数有更大的灵活性。给予一个函数其他的功能。</w:t>
      </w:r>
    </w:p>
    <w:p w14:paraId="231879B6" w14:textId="734D72C8" w:rsidR="00D53D8E" w:rsidRDefault="00D53D8E" w:rsidP="00D53D8E">
      <w:pPr>
        <w:pStyle w:val="a3"/>
        <w:ind w:left="360" w:firstLineChars="0" w:firstLine="0"/>
        <w:rPr>
          <w:b/>
          <w:bCs w:val="0"/>
          <w:sz w:val="24"/>
          <w:szCs w:val="24"/>
        </w:rPr>
      </w:pPr>
      <w:r w:rsidRPr="00D53D8E">
        <w:rPr>
          <w:rFonts w:hint="eastAsia"/>
          <w:b/>
          <w:bCs w:val="0"/>
          <w:sz w:val="24"/>
          <w:szCs w:val="24"/>
        </w:rPr>
        <w:t>C</w:t>
      </w:r>
      <w:r w:rsidRPr="00D53D8E">
        <w:rPr>
          <w:b/>
          <w:bCs w:val="0"/>
          <w:sz w:val="24"/>
          <w:szCs w:val="24"/>
        </w:rPr>
        <w:t>++</w:t>
      </w:r>
      <w:r w:rsidRPr="00D53D8E">
        <w:rPr>
          <w:rFonts w:hint="eastAsia"/>
          <w:b/>
          <w:bCs w:val="0"/>
          <w:sz w:val="24"/>
          <w:szCs w:val="24"/>
        </w:rPr>
        <w:t>的重载是改变参数个数</w:t>
      </w:r>
      <w:r w:rsidRPr="00D53D8E">
        <w:rPr>
          <w:rFonts w:hint="eastAsia"/>
          <w:b/>
          <w:bCs w:val="0"/>
          <w:sz w:val="24"/>
          <w:szCs w:val="24"/>
        </w:rPr>
        <w:t>/</w:t>
      </w:r>
      <w:r w:rsidRPr="00D53D8E">
        <w:rPr>
          <w:rFonts w:hint="eastAsia"/>
          <w:b/>
          <w:bCs w:val="0"/>
          <w:sz w:val="24"/>
          <w:szCs w:val="24"/>
        </w:rPr>
        <w:t>类型，</w:t>
      </w:r>
      <w:r w:rsidR="009568AC">
        <w:rPr>
          <w:rFonts w:hint="eastAsia"/>
          <w:b/>
          <w:bCs w:val="0"/>
          <w:sz w:val="24"/>
          <w:szCs w:val="24"/>
        </w:rPr>
        <w:t>已达到不同用途</w:t>
      </w:r>
      <w:bookmarkStart w:id="0" w:name="_GoBack"/>
      <w:bookmarkEnd w:id="0"/>
      <w:r w:rsidRPr="00D53D8E">
        <w:rPr>
          <w:rFonts w:hint="eastAsia"/>
          <w:b/>
          <w:bCs w:val="0"/>
          <w:sz w:val="24"/>
          <w:szCs w:val="24"/>
        </w:rPr>
        <w:t>。</w:t>
      </w:r>
    </w:p>
    <w:p w14:paraId="477454E3" w14:textId="77159F8B" w:rsidR="00936C50" w:rsidRPr="00936C50" w:rsidRDefault="00936C50" w:rsidP="00D53D8E">
      <w:pPr>
        <w:pStyle w:val="a3"/>
        <w:ind w:left="360" w:firstLineChars="0" w:firstLine="0"/>
        <w:rPr>
          <w:sz w:val="24"/>
          <w:szCs w:val="24"/>
        </w:rPr>
      </w:pPr>
      <w:r w:rsidRPr="00936C50">
        <w:rPr>
          <w:rFonts w:hint="eastAsia"/>
          <w:b/>
          <w:bCs w:val="0"/>
          <w:sz w:val="24"/>
          <w:szCs w:val="24"/>
        </w:rPr>
        <w:t>函数重载：</w:t>
      </w:r>
      <w:r w:rsidRPr="00936C50">
        <w:rPr>
          <w:rFonts w:hint="eastAsia"/>
          <w:sz w:val="24"/>
          <w:szCs w:val="24"/>
        </w:rPr>
        <w:t>两个函数，函数名相同，参数不同</w:t>
      </w:r>
    </w:p>
    <w:p w14:paraId="1E846C89" w14:textId="13967F6D" w:rsidR="00936C50" w:rsidRDefault="00936C50" w:rsidP="00D53D8E">
      <w:pPr>
        <w:pStyle w:val="a3"/>
        <w:ind w:left="360" w:firstLineChars="0" w:firstLine="0"/>
        <w:rPr>
          <w:sz w:val="24"/>
          <w:szCs w:val="24"/>
        </w:rPr>
      </w:pPr>
      <w:r w:rsidRPr="00936C50">
        <w:rPr>
          <w:rFonts w:hint="eastAsia"/>
          <w:b/>
          <w:bCs w:val="0"/>
          <w:sz w:val="24"/>
          <w:szCs w:val="24"/>
        </w:rPr>
        <w:t>函数覆盖：</w:t>
      </w:r>
      <w:r w:rsidRPr="00936C50">
        <w:rPr>
          <w:rFonts w:hint="eastAsia"/>
          <w:sz w:val="24"/>
          <w:szCs w:val="24"/>
        </w:rPr>
        <w:t>两个函数，参数名，参数，返回值都相同。后一个覆盖前一个</w:t>
      </w:r>
    </w:p>
    <w:p w14:paraId="0FA329AE" w14:textId="32AE4116" w:rsidR="00936C50" w:rsidRPr="00936C50" w:rsidRDefault="00936C50" w:rsidP="00D53D8E">
      <w:pPr>
        <w:pStyle w:val="a3"/>
        <w:ind w:left="360" w:firstLineChars="0" w:firstLine="0"/>
        <w:rPr>
          <w:rFonts w:hint="eastAsia"/>
          <w:sz w:val="24"/>
          <w:szCs w:val="24"/>
        </w:rPr>
      </w:pPr>
      <w:r w:rsidRPr="00936C50">
        <w:rPr>
          <w:rFonts w:hint="eastAsia"/>
          <w:sz w:val="24"/>
          <w:szCs w:val="24"/>
        </w:rPr>
        <w:t>覆盖和重载是不同的</w:t>
      </w:r>
      <w:r>
        <w:rPr>
          <w:rFonts w:hint="eastAsia"/>
          <w:sz w:val="24"/>
          <w:szCs w:val="24"/>
        </w:rPr>
        <w:t>。</w:t>
      </w:r>
    </w:p>
    <w:p w14:paraId="7A47C2F3" w14:textId="6C1C8E1F" w:rsidR="00D53D8E" w:rsidRDefault="00D53D8E" w:rsidP="00D53D8E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78B89A90" wp14:editId="412C8B44">
            <wp:extent cx="5274310" cy="33877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2A62" w14:textId="6203C7C6" w:rsidR="00D53D8E" w:rsidRDefault="00D53D8E" w:rsidP="00D53D8E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6C0388A1" wp14:editId="179344F1">
            <wp:extent cx="5274310" cy="34620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EE84" w14:textId="0828CCFC" w:rsidR="00936C50" w:rsidRDefault="00936C50" w:rsidP="00936C50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比如写一个温度转换函数</w:t>
      </w:r>
      <w:r w:rsidR="00B1444E">
        <w:rPr>
          <w:rFonts w:hint="eastAsia"/>
          <w:sz w:val="24"/>
          <w:szCs w:val="24"/>
        </w:rPr>
        <w:t>，</w:t>
      </w:r>
      <w:r w:rsidR="00B1444E">
        <w:rPr>
          <w:rFonts w:hint="eastAsia"/>
          <w:sz w:val="24"/>
          <w:szCs w:val="24"/>
        </w:rPr>
        <w:t>double</w:t>
      </w:r>
    </w:p>
    <w:p w14:paraId="1D21CA61" w14:textId="3E55BF89" w:rsidR="00936C50" w:rsidRDefault="00B1444E" w:rsidP="00936C50">
      <w:pPr>
        <w:pStyle w:val="a3"/>
        <w:ind w:left="360" w:firstLineChars="0" w:firstLine="0"/>
        <w:rPr>
          <w:sz w:val="24"/>
          <w:szCs w:val="24"/>
        </w:rPr>
      </w:pPr>
      <w:r>
        <w:rPr>
          <w:sz w:val="24"/>
          <w:szCs w:val="24"/>
        </w:rPr>
        <w:t>C</w:t>
      </w:r>
      <w:r w:rsidR="00936C50">
        <w:rPr>
          <w:rFonts w:hint="eastAsia"/>
          <w:sz w:val="24"/>
          <w:szCs w:val="24"/>
        </w:rPr>
        <w:t>onver</w:t>
      </w:r>
      <w:r>
        <w:rPr>
          <w:sz w:val="24"/>
          <w:szCs w:val="24"/>
        </w:rPr>
        <w:t>T</w:t>
      </w:r>
      <w:r w:rsidR="00936C50">
        <w:rPr>
          <w:rFonts w:hint="eastAsia"/>
          <w:sz w:val="24"/>
          <w:szCs w:val="24"/>
        </w:rPr>
        <w:t>temp</w:t>
      </w:r>
      <w:r w:rsidR="00936C50">
        <w:rPr>
          <w:sz w:val="24"/>
          <w:szCs w:val="24"/>
        </w:rPr>
        <w:t xml:space="preserve">(double </w:t>
      </w:r>
      <w:r>
        <w:rPr>
          <w:sz w:val="24"/>
          <w:szCs w:val="24"/>
        </w:rPr>
        <w:t>T</w:t>
      </w:r>
      <w:r w:rsidR="00936C50">
        <w:rPr>
          <w:sz w:val="24"/>
          <w:szCs w:val="24"/>
        </w:rPr>
        <w:t>emp</w:t>
      </w:r>
      <w:r>
        <w:rPr>
          <w:sz w:val="24"/>
          <w:szCs w:val="24"/>
        </w:rPr>
        <w:t>erIn,  char TypeIn</w:t>
      </w:r>
      <w:r w:rsidR="00936C50">
        <w:rPr>
          <w:sz w:val="24"/>
          <w:szCs w:val="24"/>
        </w:rPr>
        <w:t>)</w:t>
      </w:r>
      <w:r>
        <w:rPr>
          <w:sz w:val="24"/>
          <w:szCs w:val="24"/>
        </w:rPr>
        <w:t>;</w:t>
      </w:r>
    </w:p>
    <w:p w14:paraId="7AA1D28B" w14:textId="0290C722" w:rsidR="00B1444E" w:rsidRDefault="00B1444E" w:rsidP="00936C50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在写一个温度转换，</w:t>
      </w:r>
      <w:r>
        <w:rPr>
          <w:rFonts w:hint="eastAsia"/>
          <w:sz w:val="24"/>
          <w:szCs w:val="24"/>
        </w:rPr>
        <w:t>int</w:t>
      </w:r>
      <w:r>
        <w:rPr>
          <w:rFonts w:hint="eastAsia"/>
          <w:sz w:val="24"/>
          <w:szCs w:val="24"/>
        </w:rPr>
        <w:t>型</w:t>
      </w:r>
    </w:p>
    <w:p w14:paraId="18B44DD6" w14:textId="204C8430" w:rsidR="00B1444E" w:rsidRDefault="00B1444E" w:rsidP="00936C50">
      <w:pPr>
        <w:pStyle w:val="a3"/>
        <w:ind w:left="360" w:firstLineChars="0" w:firstLine="0"/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onver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temp</w:t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int</w:t>
      </w:r>
      <w:r>
        <w:rPr>
          <w:sz w:val="24"/>
          <w:szCs w:val="24"/>
        </w:rPr>
        <w:t xml:space="preserve"> TemperIn,  char TypeIn);</w:t>
      </w:r>
    </w:p>
    <w:p w14:paraId="3277F876" w14:textId="65C75D0C" w:rsidR="00B1444E" w:rsidRPr="00B1444E" w:rsidRDefault="00B1444E" w:rsidP="00936C50">
      <w:pPr>
        <w:pStyle w:val="a3"/>
        <w:ind w:left="36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这就是</w:t>
      </w:r>
      <w:r w:rsidRPr="00B1444E">
        <w:rPr>
          <w:rFonts w:hint="eastAsia"/>
          <w:b/>
          <w:bCs w:val="0"/>
          <w:sz w:val="24"/>
          <w:szCs w:val="24"/>
        </w:rPr>
        <w:t>一个重载</w:t>
      </w:r>
      <w:r>
        <w:rPr>
          <w:rFonts w:hint="eastAsia"/>
          <w:b/>
          <w:bCs w:val="0"/>
          <w:sz w:val="24"/>
          <w:szCs w:val="24"/>
        </w:rPr>
        <w:t>，</w:t>
      </w:r>
      <w:r w:rsidRPr="00B1444E">
        <w:rPr>
          <w:rFonts w:hint="eastAsia"/>
          <w:sz w:val="24"/>
          <w:szCs w:val="24"/>
        </w:rPr>
        <w:t>当你输入的温度为</w:t>
      </w:r>
      <w:r w:rsidRPr="00B1444E">
        <w:rPr>
          <w:rFonts w:hint="eastAsia"/>
          <w:sz w:val="24"/>
          <w:szCs w:val="24"/>
        </w:rPr>
        <w:t>int</w:t>
      </w:r>
      <w:r w:rsidRPr="00B1444E">
        <w:rPr>
          <w:rFonts w:hint="eastAsia"/>
          <w:sz w:val="24"/>
          <w:szCs w:val="24"/>
        </w:rPr>
        <w:t>，则调用第二个函数。输入的温度为</w:t>
      </w:r>
      <w:r w:rsidRPr="00B1444E">
        <w:rPr>
          <w:rFonts w:hint="eastAsia"/>
          <w:sz w:val="24"/>
          <w:szCs w:val="24"/>
        </w:rPr>
        <w:t>double</w:t>
      </w:r>
      <w:r w:rsidRPr="00B1444E">
        <w:rPr>
          <w:rFonts w:hint="eastAsia"/>
          <w:sz w:val="24"/>
          <w:szCs w:val="24"/>
        </w:rPr>
        <w:t>则调用第一个。同样的函数，同样的作用，不同的输入值。</w:t>
      </w:r>
    </w:p>
    <w:p w14:paraId="3950B016" w14:textId="65C80B1B" w:rsidR="00B1444E" w:rsidRPr="00B1444E" w:rsidRDefault="00936C50" w:rsidP="00B1444E">
      <w:pPr>
        <w:ind w:firstLineChars="175" w:firstLine="368"/>
        <w:rPr>
          <w:rFonts w:hint="eastAsia"/>
          <w:sz w:val="44"/>
        </w:rPr>
      </w:pPr>
      <w:r>
        <w:rPr>
          <w:noProof/>
        </w:rPr>
        <w:drawing>
          <wp:inline distT="0" distB="0" distL="0" distR="0" wp14:anchorId="0970A9E2" wp14:editId="6A751497">
            <wp:extent cx="5264150" cy="35560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1477B" w14:textId="6152A843" w:rsidR="00B1444E" w:rsidRDefault="00B1444E" w:rsidP="00B1444E">
      <w:pPr>
        <w:pStyle w:val="a3"/>
        <w:ind w:leftChars="-1" w:left="988" w:hangingChars="225" w:hanging="990"/>
        <w:rPr>
          <w:sz w:val="44"/>
        </w:rPr>
      </w:pPr>
      <w:r w:rsidRPr="00B1444E">
        <w:rPr>
          <w:rFonts w:hint="eastAsia"/>
          <w:sz w:val="44"/>
        </w:rPr>
        <w:t>课后作业</w:t>
      </w:r>
    </w:p>
    <w:p w14:paraId="3B0DF53F" w14:textId="5E4A4F70" w:rsidR="00B1444E" w:rsidRDefault="00B1444E" w:rsidP="00B1444E">
      <w:pPr>
        <w:pStyle w:val="a3"/>
        <w:ind w:leftChars="199" w:left="471" w:hangingChars="25" w:hanging="53"/>
        <w:rPr>
          <w:sz w:val="24"/>
          <w:szCs w:val="24"/>
        </w:rPr>
      </w:pPr>
      <w:r>
        <w:rPr>
          <w:noProof/>
        </w:rPr>
        <w:drawing>
          <wp:inline distT="0" distB="0" distL="0" distR="0" wp14:anchorId="44CFECF0" wp14:editId="58A8C995">
            <wp:extent cx="5027262" cy="35147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5857" cy="352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749F" w14:textId="52EB206A" w:rsidR="00B1444E" w:rsidRDefault="00B1444E" w:rsidP="00B1444E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B1444E">
        <w:rPr>
          <w:rFonts w:hint="eastAsia"/>
          <w:sz w:val="24"/>
          <w:szCs w:val="24"/>
        </w:rPr>
        <w:lastRenderedPageBreak/>
        <w:t>为什么不能通过返回值不同来重载函数（方法）</w:t>
      </w:r>
    </w:p>
    <w:p w14:paraId="21477334" w14:textId="131B8468" w:rsidR="009568AC" w:rsidRDefault="009568AC" w:rsidP="009568AC">
      <w:pPr>
        <w:pStyle w:val="a3"/>
        <w:ind w:left="360" w:firstLineChars="0" w:firstLine="0"/>
        <w:rPr>
          <w:sz w:val="24"/>
          <w:szCs w:val="24"/>
        </w:rPr>
      </w:pPr>
      <w:r w:rsidRPr="009568AC">
        <w:rPr>
          <w:rFonts w:hint="eastAsia"/>
          <w:sz w:val="24"/>
          <w:szCs w:val="24"/>
        </w:rPr>
        <w:t>返回值不同不就相当于声明函数类型不同吗，</w:t>
      </w:r>
      <w:r>
        <w:rPr>
          <w:rFonts w:hint="eastAsia"/>
          <w:sz w:val="24"/>
          <w:szCs w:val="24"/>
        </w:rPr>
        <w:t>即声明了两个函数。但调用的时候只调用函数名，那么到底调用哪个函数呢？</w:t>
      </w:r>
    </w:p>
    <w:p w14:paraId="21B333D1" w14:textId="16FBE4DE" w:rsidR="009568AC" w:rsidRDefault="009568AC" w:rsidP="009568AC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53412005" wp14:editId="64F49B6F">
            <wp:extent cx="5274310" cy="12763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2035"/>
                    <a:stretch/>
                  </pic:blipFill>
                  <pic:spPr bwMode="auto"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7CF92" w14:textId="40FB3D34" w:rsidR="009568AC" w:rsidRPr="00B1444E" w:rsidRDefault="009568AC" w:rsidP="009568AC">
      <w:pPr>
        <w:pStyle w:val="a3"/>
        <w:ind w:left="36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这个主函数，调用的到底是那个函数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方法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呢？？这其实是两个函数，</w:t>
      </w:r>
      <w:r>
        <w:rPr>
          <w:rFonts w:hint="eastAsia"/>
          <w:sz w:val="24"/>
          <w:szCs w:val="24"/>
        </w:rPr>
        <w:t>但调用的时候只调用函数名，那么到底调用哪个函数呢</w:t>
      </w:r>
      <w:r>
        <w:rPr>
          <w:rFonts w:hint="eastAsia"/>
          <w:sz w:val="24"/>
          <w:szCs w:val="24"/>
        </w:rPr>
        <w:t>？？</w:t>
      </w:r>
    </w:p>
    <w:sectPr w:rsidR="009568AC" w:rsidRPr="00B144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35FD5"/>
    <w:multiLevelType w:val="hybridMultilevel"/>
    <w:tmpl w:val="CBE81D86"/>
    <w:lvl w:ilvl="0" w:tplc="24BC9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D353950"/>
    <w:multiLevelType w:val="hybridMultilevel"/>
    <w:tmpl w:val="0292E2B6"/>
    <w:lvl w:ilvl="0" w:tplc="5AA4A8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935"/>
    <w:rsid w:val="00523935"/>
    <w:rsid w:val="00733564"/>
    <w:rsid w:val="007F6BB2"/>
    <w:rsid w:val="00936C50"/>
    <w:rsid w:val="009568AC"/>
    <w:rsid w:val="00B1444E"/>
    <w:rsid w:val="00D53D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9093CB"/>
  <w15:chartTrackingRefBased/>
  <w15:docId w15:val="{EC6B5D49-B5DD-40F5-9BD0-91A2E5BED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theme="minorBidi"/>
        <w:bCs/>
        <w:kern w:val="2"/>
        <w:sz w:val="21"/>
        <w:szCs w:val="4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3D8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3</Pages>
  <Words>75</Words>
  <Characters>428</Characters>
  <Application>Microsoft Office Word</Application>
  <DocSecurity>0</DocSecurity>
  <Lines>3</Lines>
  <Paragraphs>1</Paragraphs>
  <ScaleCrop>false</ScaleCrop>
  <Company/>
  <LinksUpToDate>false</LinksUpToDate>
  <CharactersWithSpaces>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NoMax</dc:creator>
  <cp:keywords/>
  <dc:description/>
  <cp:lastModifiedBy>NoMax</cp:lastModifiedBy>
  <cp:revision>2</cp:revision>
  <dcterms:created xsi:type="dcterms:W3CDTF">2020-10-05T06:24:00Z</dcterms:created>
  <dcterms:modified xsi:type="dcterms:W3CDTF">2020-10-05T08:09:00Z</dcterms:modified>
</cp:coreProperties>
</file>